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广西胸科医院中医馆宣传板块设计制件项目评标办法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一、评标原则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（一）评委构成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：本招标采购项目的评委分别由医院相关部门的专家组成。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（二）评标依据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：评委将以招投标文件为评标依据，对投标人的投标报价、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设计方案、效果图及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商务等方面内容按百分制打分。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（三）评标方式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：以封闭方式进行。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二、评标方法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对进入详评的，采用百分制综合评分法。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计分办法（按四舍五入取至百分位）：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0分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1.1以进入综合评分环节的最低的评标价为基准价，基准价报价得分为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1.2价格分计算公式：某投标人价格分=基准价/某投标人评标价金额×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1.3投标人的报价明显低于其他通过符合性审查投标人的报价，有可能影响产品质量或者不能诚信履约的，其应当在评标现场合理的时间内提供书面说明，必要时提交相关证明材料；投标人不能证明其报价合理性的，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将其作为无效投标处理。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2.设计分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根据各投标人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提供的设计方案和效果图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的设计完整性、合理性、美观性，进行综合对比，分档评分。每个评委单独评分，所有评委平均分为该项得分。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提供的方案内容在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完整性、合理性、美观性方面有一项或多项不足，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总体感观较差，在所有设计中排名落后，无实景及夜景效果图。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完整性、合理性、美观性方面无明显不足，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有实景及夜景效果图，有分项具体效果图，总体感观较好，在所有设计方案（效果图）中排名中等。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提供的方案和样品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完整性、合理性、美观性方面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有实景及夜景效果图，有分项具体效果图，总体感观好，在所有设计方案（效果图）中排名靠前。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3.商务分（10分）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有本地医院中医类装饰布置合同，并附具体效果图得5分。有质量承诺书的，据质量保证内容得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总得分=1+2+3项得分，满分100分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三、中标候选人推荐原则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得分由高到低排列次序（得分相同的，按投标报价由低到高顺序排列。）推荐中标候选供应商。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广西壮族自治区胸秒医院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2023年11月29日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695D2-9D8C-4CBA-9B74-4CF78B4CC4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BE5446-F4E5-4C9F-A62B-30686F6C5A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AFEA0C-07A5-4277-8A46-36C116B33B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BCCECB-C0B7-40EF-8C38-79978EB8F51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78F1C2F-F186-4C8E-8F2B-500DED898B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TZlZTY5Yjg0ZDA4MTIzNzRhZjJmM2I0ZmE4YTQifQ=="/>
  </w:docVars>
  <w:rsids>
    <w:rsidRoot w:val="00000000"/>
    <w:rsid w:val="56677404"/>
    <w:rsid w:val="67F11E9E"/>
    <w:rsid w:val="6A0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2023-11-17T00:57:00Z</dcterms:created>
  <dc:creator>Administrator</dc:creator>
  <cp:lastModifiedBy>才华天纵</cp:lastModifiedBy>
  <dcterms:modified xsi:type="dcterms:W3CDTF">2023-11-30T01:20:04Z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7218A80663E64929A6060B2F43C24BD1_12</vt:lpwstr>
  </property>
</Properties>
</file>